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22" w:rsidRPr="00DE7DD6" w:rsidRDefault="00DE7DD6">
      <w:pPr>
        <w:rPr>
          <w:b/>
          <w:sz w:val="28"/>
          <w:szCs w:val="28"/>
        </w:rPr>
      </w:pPr>
      <w:r w:rsidRPr="00DE7DD6">
        <w:rPr>
          <w:b/>
          <w:sz w:val="28"/>
          <w:szCs w:val="28"/>
        </w:rPr>
        <w:t>M</w:t>
      </w:r>
      <w:r w:rsidR="00D86B6C">
        <w:rPr>
          <w:b/>
          <w:sz w:val="28"/>
          <w:szCs w:val="28"/>
        </w:rPr>
        <w:t>anagement Team Walkabouts – 201</w:t>
      </w:r>
      <w:r w:rsidR="002C0950">
        <w:rPr>
          <w:b/>
          <w:sz w:val="28"/>
          <w:szCs w:val="28"/>
        </w:rPr>
        <w:t>8</w:t>
      </w:r>
    </w:p>
    <w:p w:rsidR="00DE7DD6" w:rsidRDefault="00DE7DD6"/>
    <w:p w:rsidR="00DE7DD6" w:rsidRDefault="00DE7DD6">
      <w:r>
        <w:t xml:space="preserve">Keniston’s residents and members of the </w:t>
      </w:r>
      <w:r w:rsidR="00D86B6C">
        <w:t xml:space="preserve">Board of Keniston </w:t>
      </w:r>
      <w:r>
        <w:t>are invited to join the Management Team and Housing Officers on our monthly visits to Keniston’s housing schemes.  These walkabouts generally last about one hour.</w:t>
      </w:r>
      <w:r w:rsidR="00450AA2">
        <w:t xml:space="preserve"> </w:t>
      </w:r>
    </w:p>
    <w:p w:rsidR="004A0BD5" w:rsidRDefault="004A0BD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559"/>
        <w:gridCol w:w="2127"/>
        <w:gridCol w:w="3543"/>
        <w:gridCol w:w="2835"/>
      </w:tblGrid>
      <w:tr w:rsidR="003F77AD" w:rsidRPr="00757FE3" w:rsidTr="00F72F2B">
        <w:trPr>
          <w:cantSplit/>
        </w:trPr>
        <w:tc>
          <w:tcPr>
            <w:tcW w:w="1242" w:type="dxa"/>
          </w:tcPr>
          <w:p w:rsidR="003F77AD" w:rsidRPr="003F77AD" w:rsidRDefault="003F77AD" w:rsidP="000B71BF">
            <w:pPr>
              <w:spacing w:line="260" w:lineRule="atLeast"/>
              <w:rPr>
                <w:b/>
              </w:rPr>
            </w:pPr>
            <w:r w:rsidRPr="003F77AD">
              <w:rPr>
                <w:b/>
              </w:rPr>
              <w:t>10:30 a.m.</w:t>
            </w:r>
          </w:p>
        </w:tc>
        <w:tc>
          <w:tcPr>
            <w:tcW w:w="2410" w:type="dxa"/>
          </w:tcPr>
          <w:p w:rsidR="003F77AD" w:rsidRPr="00757FE3" w:rsidRDefault="003F77AD" w:rsidP="002C0950">
            <w:pPr>
              <w:spacing w:line="260" w:lineRule="atLeast"/>
            </w:pPr>
            <w:r w:rsidRPr="00757FE3">
              <w:t xml:space="preserve">Wednesday </w:t>
            </w:r>
            <w:r>
              <w:t>1</w:t>
            </w:r>
            <w:r w:rsidR="002C0950">
              <w:t>0</w:t>
            </w:r>
            <w:r>
              <w:t xml:space="preserve"> January</w:t>
            </w:r>
          </w:p>
        </w:tc>
        <w:tc>
          <w:tcPr>
            <w:tcW w:w="1559" w:type="dxa"/>
          </w:tcPr>
          <w:p w:rsidR="003F77AD" w:rsidRPr="00757FE3" w:rsidRDefault="003F77AD" w:rsidP="000B71BF">
            <w:pPr>
              <w:spacing w:line="260" w:lineRule="atLeast"/>
            </w:pPr>
            <w:r w:rsidRPr="00757FE3">
              <w:t>Burnhill House</w:t>
            </w:r>
          </w:p>
        </w:tc>
        <w:tc>
          <w:tcPr>
            <w:tcW w:w="2127" w:type="dxa"/>
          </w:tcPr>
          <w:p w:rsidR="003F77AD" w:rsidRPr="00757FE3" w:rsidRDefault="003F77AD" w:rsidP="000B71BF">
            <w:pPr>
              <w:spacing w:line="260" w:lineRule="atLeast"/>
            </w:pPr>
            <w:r>
              <w:t>Norman Street</w:t>
            </w:r>
            <w:r>
              <w:br/>
              <w:t>London. EC1V 3PQ</w:t>
            </w:r>
          </w:p>
        </w:tc>
        <w:tc>
          <w:tcPr>
            <w:tcW w:w="3543" w:type="dxa"/>
          </w:tcPr>
          <w:p w:rsidR="003F77AD" w:rsidRPr="00757FE3" w:rsidRDefault="003F77AD" w:rsidP="000B71BF">
            <w:pPr>
              <w:spacing w:line="260" w:lineRule="atLeast"/>
            </w:pPr>
            <w:r>
              <w:t>34 one and two bedroom flats</w:t>
            </w:r>
          </w:p>
        </w:tc>
        <w:tc>
          <w:tcPr>
            <w:tcW w:w="2835" w:type="dxa"/>
          </w:tcPr>
          <w:p w:rsidR="003F77AD" w:rsidRPr="00757FE3" w:rsidRDefault="003F77AD" w:rsidP="000B71BF">
            <w:pPr>
              <w:spacing w:line="260" w:lineRule="atLeast"/>
            </w:pPr>
            <w:r>
              <w:t>Near Old Street and Central Street. Just under half a mile from Old Street Station.</w:t>
            </w:r>
          </w:p>
        </w:tc>
      </w:tr>
      <w:tr w:rsidR="003F77AD" w:rsidRPr="00757FE3" w:rsidTr="00F72F2B">
        <w:trPr>
          <w:cantSplit/>
        </w:trPr>
        <w:tc>
          <w:tcPr>
            <w:tcW w:w="1242" w:type="dxa"/>
          </w:tcPr>
          <w:p w:rsidR="003F77AD" w:rsidRDefault="003F77AD" w:rsidP="000B71BF">
            <w:pPr>
              <w:spacing w:line="260" w:lineRule="atLeast"/>
              <w:rPr>
                <w:b/>
              </w:rPr>
            </w:pPr>
            <w:r w:rsidRPr="003F77AD">
              <w:rPr>
                <w:b/>
              </w:rPr>
              <w:t>10:30 a.m.</w:t>
            </w:r>
          </w:p>
          <w:p w:rsidR="003F77AD" w:rsidRDefault="003F77AD" w:rsidP="000B71BF">
            <w:pPr>
              <w:spacing w:line="260" w:lineRule="atLeast"/>
              <w:rPr>
                <w:b/>
              </w:rPr>
            </w:pPr>
          </w:p>
          <w:p w:rsidR="003F77AD" w:rsidRDefault="003F77AD" w:rsidP="000B71BF">
            <w:pPr>
              <w:spacing w:line="260" w:lineRule="atLeast"/>
              <w:rPr>
                <w:b/>
              </w:rPr>
            </w:pPr>
          </w:p>
          <w:p w:rsidR="003F77AD" w:rsidRDefault="003F77AD" w:rsidP="000B71BF">
            <w:pPr>
              <w:spacing w:line="260" w:lineRule="atLeast"/>
              <w:rPr>
                <w:b/>
              </w:rPr>
            </w:pPr>
          </w:p>
          <w:p w:rsidR="003F77AD" w:rsidRDefault="003F77AD" w:rsidP="000B71BF">
            <w:pPr>
              <w:spacing w:line="260" w:lineRule="atLeast"/>
              <w:rPr>
                <w:b/>
              </w:rPr>
            </w:pPr>
          </w:p>
          <w:p w:rsidR="003F77AD" w:rsidRDefault="003F77AD" w:rsidP="000B71BF">
            <w:pPr>
              <w:spacing w:line="260" w:lineRule="atLeast"/>
              <w:rPr>
                <w:b/>
              </w:rPr>
            </w:pPr>
            <w:r>
              <w:rPr>
                <w:b/>
              </w:rPr>
              <w:t>11.30 a.m.</w:t>
            </w:r>
          </w:p>
          <w:p w:rsidR="003F77AD" w:rsidRPr="003F77AD" w:rsidRDefault="003F77AD" w:rsidP="000B71BF">
            <w:pPr>
              <w:spacing w:line="260" w:lineRule="atLeast"/>
              <w:rPr>
                <w:b/>
              </w:rPr>
            </w:pPr>
          </w:p>
        </w:tc>
        <w:tc>
          <w:tcPr>
            <w:tcW w:w="2410" w:type="dxa"/>
          </w:tcPr>
          <w:p w:rsidR="003F77AD" w:rsidRPr="00757FE3" w:rsidRDefault="003F77AD" w:rsidP="002C0950">
            <w:pPr>
              <w:spacing w:line="260" w:lineRule="atLeast"/>
            </w:pPr>
            <w:r w:rsidRPr="00757FE3">
              <w:t xml:space="preserve">Wednesday </w:t>
            </w:r>
            <w:r>
              <w:t>1</w:t>
            </w:r>
            <w:r w:rsidR="002C0950">
              <w:t>4</w:t>
            </w:r>
            <w:r>
              <w:t xml:space="preserve"> February</w:t>
            </w:r>
          </w:p>
        </w:tc>
        <w:tc>
          <w:tcPr>
            <w:tcW w:w="1559" w:type="dxa"/>
          </w:tcPr>
          <w:p w:rsidR="003F77AD" w:rsidRDefault="003F77AD" w:rsidP="000B71BF">
            <w:pPr>
              <w:spacing w:line="260" w:lineRule="atLeast"/>
            </w:pPr>
            <w:r w:rsidRPr="00757FE3">
              <w:t>Perryfield House</w:t>
            </w: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  <w:r w:rsidRPr="003F77AD">
              <w:t>Sunningdale Court</w:t>
            </w:r>
          </w:p>
          <w:p w:rsidR="003F77AD" w:rsidRPr="00757FE3" w:rsidRDefault="003F77AD" w:rsidP="000B71BF">
            <w:pPr>
              <w:spacing w:line="260" w:lineRule="atLeast"/>
            </w:pPr>
          </w:p>
        </w:tc>
        <w:tc>
          <w:tcPr>
            <w:tcW w:w="2127" w:type="dxa"/>
          </w:tcPr>
          <w:p w:rsidR="003F77AD" w:rsidRDefault="003F77AD" w:rsidP="000B71BF">
            <w:pPr>
              <w:spacing w:line="260" w:lineRule="atLeast"/>
            </w:pPr>
            <w:r>
              <w:t>Perryfield House</w:t>
            </w:r>
            <w:r>
              <w:br/>
              <w:t>Perryfield Rd</w:t>
            </w:r>
            <w:proofErr w:type="gramStart"/>
            <w:r>
              <w:t>,</w:t>
            </w:r>
            <w:proofErr w:type="gramEnd"/>
            <w:r>
              <w:br/>
              <w:t>Crawley, West</w:t>
            </w:r>
            <w:r>
              <w:br/>
              <w:t>Sussex. RH11 8JJ</w:t>
            </w:r>
          </w:p>
          <w:p w:rsidR="003F77AD" w:rsidRDefault="003F77AD" w:rsidP="000B71BF">
            <w:pPr>
              <w:spacing w:line="260" w:lineRule="atLeast"/>
            </w:pPr>
          </w:p>
          <w:p w:rsidR="003F77AD" w:rsidRPr="00757FE3" w:rsidRDefault="003F77AD" w:rsidP="000B71BF">
            <w:pPr>
              <w:spacing w:line="260" w:lineRule="atLeast"/>
            </w:pPr>
            <w:r w:rsidRPr="003F77AD">
              <w:t>39/47 Brighton Road, Crawley, RH10 6EB</w:t>
            </w:r>
          </w:p>
        </w:tc>
        <w:tc>
          <w:tcPr>
            <w:tcW w:w="3543" w:type="dxa"/>
          </w:tcPr>
          <w:p w:rsidR="003F77AD" w:rsidRDefault="003F77AD" w:rsidP="000B71BF">
            <w:pPr>
              <w:spacing w:line="260" w:lineRule="atLeast"/>
            </w:pPr>
            <w:r>
              <w:t>19 studio, one and two bedroom sheltered flats</w:t>
            </w: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  <w:r w:rsidRPr="003F77AD">
              <w:t>4 bed houses, general needs and sheltered flats; 48 homes in total. 20 flats are sheltered.</w:t>
            </w:r>
          </w:p>
          <w:p w:rsidR="003F77AD" w:rsidRDefault="003F77AD" w:rsidP="000B71BF">
            <w:pPr>
              <w:spacing w:line="260" w:lineRule="atLeast"/>
            </w:pPr>
          </w:p>
        </w:tc>
        <w:tc>
          <w:tcPr>
            <w:tcW w:w="2835" w:type="dxa"/>
          </w:tcPr>
          <w:p w:rsidR="003F77AD" w:rsidRDefault="003F77AD" w:rsidP="000B71BF">
            <w:pPr>
              <w:spacing w:line="260" w:lineRule="atLeast"/>
            </w:pPr>
            <w:r>
              <w:t>Off Brighton Road, Crawley. Just under half a mile from Crawley station</w:t>
            </w: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</w:p>
          <w:p w:rsidR="003F77AD" w:rsidRDefault="003F77AD" w:rsidP="000B71BF">
            <w:pPr>
              <w:spacing w:line="260" w:lineRule="atLeast"/>
            </w:pPr>
            <w:r w:rsidRPr="003F77AD">
              <w:t>10 minute walk from Crawley station, or a 10 minute drive from the M23</w:t>
            </w:r>
          </w:p>
          <w:p w:rsidR="003F77AD" w:rsidRDefault="003F77AD" w:rsidP="000B71BF">
            <w:pPr>
              <w:spacing w:line="260" w:lineRule="atLeast"/>
            </w:pPr>
          </w:p>
        </w:tc>
      </w:tr>
      <w:tr w:rsidR="0011117F" w:rsidRPr="00757FE3" w:rsidTr="00F72F2B">
        <w:trPr>
          <w:cantSplit/>
        </w:trPr>
        <w:tc>
          <w:tcPr>
            <w:tcW w:w="1242" w:type="dxa"/>
          </w:tcPr>
          <w:p w:rsidR="0011117F" w:rsidRDefault="0011117F" w:rsidP="000B71BF">
            <w:pPr>
              <w:spacing w:line="260" w:lineRule="atLeast"/>
              <w:rPr>
                <w:b/>
              </w:rPr>
            </w:pPr>
            <w:r>
              <w:rPr>
                <w:b/>
              </w:rPr>
              <w:t>10.30</w:t>
            </w:r>
            <w:r w:rsidR="004A0BD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4A0BD5">
              <w:rPr>
                <w:b/>
              </w:rPr>
              <w:t>.</w:t>
            </w:r>
            <w:r>
              <w:rPr>
                <w:b/>
              </w:rPr>
              <w:t>m</w:t>
            </w:r>
            <w:r w:rsidR="004A0BD5">
              <w:rPr>
                <w:b/>
              </w:rPr>
              <w:t>.</w:t>
            </w:r>
          </w:p>
          <w:p w:rsidR="0011117F" w:rsidRDefault="0011117F" w:rsidP="000B71BF">
            <w:pPr>
              <w:spacing w:line="260" w:lineRule="atLeast"/>
              <w:rPr>
                <w:b/>
              </w:rPr>
            </w:pPr>
          </w:p>
          <w:p w:rsidR="0011117F" w:rsidRDefault="0011117F" w:rsidP="000B71BF">
            <w:pPr>
              <w:spacing w:line="260" w:lineRule="atLeast"/>
              <w:rPr>
                <w:b/>
              </w:rPr>
            </w:pPr>
          </w:p>
          <w:p w:rsidR="0011117F" w:rsidRDefault="0011117F" w:rsidP="000B71BF">
            <w:pPr>
              <w:spacing w:line="260" w:lineRule="atLeast"/>
              <w:rPr>
                <w:b/>
              </w:rPr>
            </w:pPr>
          </w:p>
          <w:p w:rsidR="0011117F" w:rsidRDefault="0011117F" w:rsidP="000B71BF">
            <w:pPr>
              <w:spacing w:line="260" w:lineRule="atLeast"/>
              <w:rPr>
                <w:b/>
              </w:rPr>
            </w:pPr>
          </w:p>
          <w:p w:rsidR="0011117F" w:rsidRDefault="0011117F" w:rsidP="000B71BF">
            <w:pPr>
              <w:spacing w:line="260" w:lineRule="atLeast"/>
              <w:rPr>
                <w:b/>
              </w:rPr>
            </w:pPr>
          </w:p>
          <w:p w:rsidR="00030EC5" w:rsidRDefault="00030EC5" w:rsidP="000B71BF">
            <w:pPr>
              <w:spacing w:line="260" w:lineRule="atLeast"/>
              <w:rPr>
                <w:b/>
              </w:rPr>
            </w:pPr>
          </w:p>
          <w:p w:rsidR="00030EC5" w:rsidRDefault="00030EC5" w:rsidP="000B71BF">
            <w:pPr>
              <w:spacing w:line="260" w:lineRule="atLeast"/>
              <w:rPr>
                <w:b/>
              </w:rPr>
            </w:pPr>
          </w:p>
          <w:p w:rsidR="0011117F" w:rsidRPr="003F77AD" w:rsidRDefault="0011117F" w:rsidP="004A0BD5">
            <w:pPr>
              <w:spacing w:line="260" w:lineRule="atLeast"/>
              <w:rPr>
                <w:b/>
              </w:rPr>
            </w:pPr>
            <w:r>
              <w:rPr>
                <w:b/>
              </w:rPr>
              <w:t>1</w:t>
            </w:r>
            <w:r w:rsidR="004A0BD5">
              <w:rPr>
                <w:b/>
              </w:rPr>
              <w:t>2 noon</w:t>
            </w:r>
          </w:p>
        </w:tc>
        <w:tc>
          <w:tcPr>
            <w:tcW w:w="2410" w:type="dxa"/>
          </w:tcPr>
          <w:p w:rsidR="0011117F" w:rsidRPr="00757FE3" w:rsidRDefault="0011117F" w:rsidP="002C0950">
            <w:pPr>
              <w:spacing w:line="260" w:lineRule="atLeast"/>
            </w:pPr>
            <w:r>
              <w:t>Wednesday 1</w:t>
            </w:r>
            <w:r w:rsidR="002C0950">
              <w:t>4</w:t>
            </w:r>
            <w:r>
              <w:t xml:space="preserve"> March</w:t>
            </w:r>
          </w:p>
        </w:tc>
        <w:tc>
          <w:tcPr>
            <w:tcW w:w="1559" w:type="dxa"/>
          </w:tcPr>
          <w:p w:rsidR="0011117F" w:rsidRDefault="0011117F" w:rsidP="00C35B1F">
            <w:pPr>
              <w:spacing w:line="260" w:lineRule="atLeast"/>
            </w:pPr>
            <w:r>
              <w:t>Hornsey Road and Tollington Park</w:t>
            </w:r>
          </w:p>
          <w:p w:rsidR="0011117F" w:rsidRDefault="0011117F" w:rsidP="00C35B1F">
            <w:pPr>
              <w:spacing w:line="260" w:lineRule="atLeast"/>
            </w:pPr>
          </w:p>
          <w:p w:rsidR="0011117F" w:rsidRDefault="0011117F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11117F" w:rsidRPr="00757FE3" w:rsidRDefault="0011117F" w:rsidP="00C35B1F">
            <w:pPr>
              <w:spacing w:line="260" w:lineRule="atLeast"/>
            </w:pPr>
            <w:r w:rsidRPr="0011117F">
              <w:t>Silver Court and Byers Court</w:t>
            </w:r>
          </w:p>
        </w:tc>
        <w:tc>
          <w:tcPr>
            <w:tcW w:w="2127" w:type="dxa"/>
          </w:tcPr>
          <w:p w:rsidR="0011117F" w:rsidRDefault="0011117F" w:rsidP="00C35B1F">
            <w:pPr>
              <w:spacing w:line="260" w:lineRule="atLeast"/>
            </w:pPr>
            <w:r>
              <w:t>318/325 Hornsey Rd</w:t>
            </w:r>
            <w:r>
              <w:br/>
              <w:t>London N7 7HE</w:t>
            </w:r>
          </w:p>
          <w:p w:rsidR="0011117F" w:rsidRDefault="0011117F" w:rsidP="00C35B1F">
            <w:pPr>
              <w:spacing w:line="260" w:lineRule="atLeast"/>
            </w:pPr>
          </w:p>
          <w:p w:rsidR="0011117F" w:rsidRDefault="0011117F" w:rsidP="00C35B1F">
            <w:pPr>
              <w:spacing w:line="260" w:lineRule="atLeast"/>
            </w:pPr>
            <w:r>
              <w:t>2-6 Tollington Park</w:t>
            </w:r>
            <w:r>
              <w:br/>
              <w:t>London N4 3QX</w:t>
            </w:r>
          </w:p>
          <w:p w:rsidR="0011117F" w:rsidRDefault="0011117F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11117F" w:rsidRDefault="0011117F" w:rsidP="0011117F">
            <w:pPr>
              <w:spacing w:line="260" w:lineRule="atLeast"/>
            </w:pPr>
            <w:r>
              <w:t>88/100 Junction Rd</w:t>
            </w:r>
          </w:p>
          <w:p w:rsidR="0011117F" w:rsidRDefault="0011117F" w:rsidP="0011117F">
            <w:pPr>
              <w:spacing w:line="260" w:lineRule="atLeast"/>
            </w:pPr>
            <w:r>
              <w:t xml:space="preserve">London. </w:t>
            </w:r>
          </w:p>
          <w:p w:rsidR="0011117F" w:rsidRPr="00757FE3" w:rsidRDefault="0011117F" w:rsidP="0011117F">
            <w:pPr>
              <w:spacing w:line="260" w:lineRule="atLeast"/>
            </w:pPr>
            <w:r>
              <w:t>N19 5JJ</w:t>
            </w:r>
          </w:p>
        </w:tc>
        <w:tc>
          <w:tcPr>
            <w:tcW w:w="3543" w:type="dxa"/>
          </w:tcPr>
          <w:p w:rsidR="0011117F" w:rsidRDefault="0011117F" w:rsidP="00C35B1F">
            <w:pPr>
              <w:spacing w:line="260" w:lineRule="atLeast"/>
            </w:pPr>
            <w:r>
              <w:t>27 studio, one and two bedroom flats</w:t>
            </w:r>
          </w:p>
          <w:p w:rsidR="0011117F" w:rsidRDefault="0011117F" w:rsidP="00C35B1F">
            <w:pPr>
              <w:spacing w:line="260" w:lineRule="atLeast"/>
            </w:pPr>
          </w:p>
          <w:p w:rsidR="0011117F" w:rsidRDefault="0011117F" w:rsidP="00C35B1F">
            <w:pPr>
              <w:spacing w:line="260" w:lineRule="atLeast"/>
            </w:pPr>
          </w:p>
          <w:p w:rsidR="0011117F" w:rsidRDefault="0011117F" w:rsidP="00C35B1F">
            <w:pPr>
              <w:spacing w:line="260" w:lineRule="atLeast"/>
            </w:pPr>
          </w:p>
          <w:p w:rsidR="0011117F" w:rsidRDefault="0011117F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11117F" w:rsidRPr="00757FE3" w:rsidRDefault="00030EC5" w:rsidP="00C35B1F">
            <w:pPr>
              <w:spacing w:line="260" w:lineRule="atLeast"/>
            </w:pPr>
            <w:r>
              <w:t>50 studio, one, two, three and four bedroom flats</w:t>
            </w:r>
          </w:p>
        </w:tc>
        <w:tc>
          <w:tcPr>
            <w:tcW w:w="2835" w:type="dxa"/>
          </w:tcPr>
          <w:p w:rsidR="0011117F" w:rsidRDefault="0011117F" w:rsidP="00C35B1F">
            <w:pPr>
              <w:spacing w:line="260" w:lineRule="atLeast"/>
            </w:pPr>
            <w:r>
              <w:t>The Hornsey Road flats are over a supermarket on Hornsey Road. Three quarters of a mile from Finsbury Park station. The Tollington Park flats are just around the corner.</w:t>
            </w:r>
          </w:p>
          <w:p w:rsidR="0011117F" w:rsidRDefault="0011117F" w:rsidP="00C35B1F">
            <w:pPr>
              <w:spacing w:line="260" w:lineRule="atLeast"/>
            </w:pPr>
          </w:p>
          <w:p w:rsidR="0011117F" w:rsidRPr="00757FE3" w:rsidRDefault="00030EC5" w:rsidP="00030EC5">
            <w:pPr>
              <w:spacing w:line="260" w:lineRule="atLeast"/>
            </w:pPr>
            <w:r>
              <w:t>About 5 minutes’ walk from either Tufnell Park or Archway tube station.</w:t>
            </w:r>
          </w:p>
        </w:tc>
      </w:tr>
      <w:tr w:rsidR="0011117F" w:rsidRPr="00757FE3" w:rsidTr="00F72F2B">
        <w:trPr>
          <w:cantSplit/>
        </w:trPr>
        <w:tc>
          <w:tcPr>
            <w:tcW w:w="1242" w:type="dxa"/>
          </w:tcPr>
          <w:p w:rsidR="0011117F" w:rsidRDefault="0011117F" w:rsidP="000B71BF">
            <w:pPr>
              <w:spacing w:line="260" w:lineRule="atLeast"/>
              <w:rPr>
                <w:b/>
              </w:rPr>
            </w:pPr>
            <w:r>
              <w:rPr>
                <w:b/>
              </w:rPr>
              <w:t>10.30</w:t>
            </w:r>
            <w:r w:rsidR="004A0BD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4A0BD5">
              <w:rPr>
                <w:b/>
              </w:rPr>
              <w:t>.</w:t>
            </w:r>
            <w:r>
              <w:rPr>
                <w:b/>
              </w:rPr>
              <w:t>m</w:t>
            </w:r>
            <w:r w:rsidR="004A0BD5">
              <w:rPr>
                <w:b/>
              </w:rPr>
              <w:t>.</w:t>
            </w:r>
          </w:p>
        </w:tc>
        <w:tc>
          <w:tcPr>
            <w:tcW w:w="2410" w:type="dxa"/>
          </w:tcPr>
          <w:p w:rsidR="0011117F" w:rsidRDefault="0011117F" w:rsidP="002C0950">
            <w:pPr>
              <w:spacing w:line="260" w:lineRule="atLeast"/>
            </w:pPr>
            <w:r>
              <w:t>Wednesday 1</w:t>
            </w:r>
            <w:r w:rsidR="002C0950">
              <w:t>1</w:t>
            </w:r>
            <w:r>
              <w:t xml:space="preserve"> April</w:t>
            </w:r>
          </w:p>
        </w:tc>
        <w:tc>
          <w:tcPr>
            <w:tcW w:w="1559" w:type="dxa"/>
          </w:tcPr>
          <w:p w:rsidR="0011117F" w:rsidRPr="00757FE3" w:rsidRDefault="0011117F" w:rsidP="00C35B1F">
            <w:pPr>
              <w:spacing w:line="260" w:lineRule="atLeast"/>
            </w:pPr>
            <w:r>
              <w:t>Darrick Wood</w:t>
            </w:r>
          </w:p>
        </w:tc>
        <w:tc>
          <w:tcPr>
            <w:tcW w:w="2127" w:type="dxa"/>
          </w:tcPr>
          <w:p w:rsidR="0011117F" w:rsidRDefault="0011117F" w:rsidP="00C35B1F">
            <w:pPr>
              <w:spacing w:line="260" w:lineRule="atLeast"/>
            </w:pPr>
            <w:r>
              <w:t>Farnborough</w:t>
            </w:r>
          </w:p>
          <w:p w:rsidR="0011117F" w:rsidRDefault="0011117F" w:rsidP="00C35B1F">
            <w:pPr>
              <w:spacing w:line="260" w:lineRule="atLeast"/>
            </w:pPr>
            <w:r>
              <w:t>Kent</w:t>
            </w:r>
          </w:p>
          <w:p w:rsidR="0011117F" w:rsidRPr="00757FE3" w:rsidRDefault="0011117F" w:rsidP="00C35B1F">
            <w:pPr>
              <w:spacing w:line="260" w:lineRule="atLeast"/>
            </w:pPr>
            <w:r>
              <w:t>BR6</w:t>
            </w:r>
          </w:p>
        </w:tc>
        <w:tc>
          <w:tcPr>
            <w:tcW w:w="3543" w:type="dxa"/>
          </w:tcPr>
          <w:p w:rsidR="0011117F" w:rsidRPr="00757FE3" w:rsidRDefault="0011117F" w:rsidP="00C35B1F">
            <w:pPr>
              <w:spacing w:line="260" w:lineRule="atLeast"/>
            </w:pPr>
            <w:r>
              <w:t>369 properties. 253 two, three, four and five bedroom houses; 66 studio, one and two bedroom flats for general needs; 50 studio and one bedroom sheltered flats.</w:t>
            </w:r>
          </w:p>
        </w:tc>
        <w:tc>
          <w:tcPr>
            <w:tcW w:w="2835" w:type="dxa"/>
          </w:tcPr>
          <w:p w:rsidR="0011117F" w:rsidRDefault="0011117F" w:rsidP="00C35B1F">
            <w:pPr>
              <w:spacing w:line="260" w:lineRule="atLeast"/>
            </w:pPr>
            <w:r>
              <w:t>Where the office is situated.</w:t>
            </w:r>
          </w:p>
        </w:tc>
      </w:tr>
      <w:tr w:rsidR="00030EC5" w:rsidRPr="00757FE3" w:rsidTr="00F72F2B">
        <w:trPr>
          <w:cantSplit/>
        </w:trPr>
        <w:tc>
          <w:tcPr>
            <w:tcW w:w="1242" w:type="dxa"/>
          </w:tcPr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  <w:r w:rsidRPr="00030EC5">
              <w:rPr>
                <w:b/>
              </w:rPr>
              <w:lastRenderedPageBreak/>
              <w:t>10.30 a m</w:t>
            </w:r>
          </w:p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</w:p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</w:p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</w:p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  <w:r w:rsidRPr="00030EC5">
              <w:rPr>
                <w:b/>
              </w:rPr>
              <w:t>1</w:t>
            </w:r>
            <w:r w:rsidR="004A0BD5">
              <w:rPr>
                <w:b/>
              </w:rPr>
              <w:t>2 noon</w:t>
            </w:r>
          </w:p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</w:p>
        </w:tc>
        <w:tc>
          <w:tcPr>
            <w:tcW w:w="2410" w:type="dxa"/>
          </w:tcPr>
          <w:p w:rsidR="00030EC5" w:rsidRPr="00757FE3" w:rsidRDefault="00030EC5" w:rsidP="002C0950">
            <w:pPr>
              <w:spacing w:line="260" w:lineRule="atLeast"/>
            </w:pPr>
            <w:r>
              <w:t xml:space="preserve">Wednesday </w:t>
            </w:r>
            <w:r w:rsidR="002C0950">
              <w:t>9</w:t>
            </w:r>
            <w:r>
              <w:t xml:space="preserve"> May</w:t>
            </w:r>
          </w:p>
        </w:tc>
        <w:tc>
          <w:tcPr>
            <w:tcW w:w="1559" w:type="dxa"/>
          </w:tcPr>
          <w:p w:rsidR="00030EC5" w:rsidRDefault="00030EC5" w:rsidP="00C35B1F">
            <w:pPr>
              <w:spacing w:line="260" w:lineRule="atLeast"/>
            </w:pPr>
            <w:r w:rsidRPr="00757FE3">
              <w:t>Pound Green Court</w:t>
            </w: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Pr="00757FE3" w:rsidRDefault="00030EC5" w:rsidP="00C35B1F">
            <w:pPr>
              <w:spacing w:line="260" w:lineRule="atLeast"/>
            </w:pPr>
            <w:r>
              <w:t>Dromore</w:t>
            </w:r>
          </w:p>
        </w:tc>
        <w:tc>
          <w:tcPr>
            <w:tcW w:w="2127" w:type="dxa"/>
          </w:tcPr>
          <w:p w:rsidR="00030EC5" w:rsidRDefault="00030EC5" w:rsidP="00C35B1F">
            <w:pPr>
              <w:spacing w:line="260" w:lineRule="atLeast"/>
            </w:pPr>
            <w:r>
              <w:t>31 Parkhill Road</w:t>
            </w:r>
            <w:r>
              <w:br/>
              <w:t>Bexley, Kent</w:t>
            </w:r>
            <w:r>
              <w:br/>
              <w:t>DA5 1HX</w:t>
            </w: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030EC5">
            <w:pPr>
              <w:spacing w:line="260" w:lineRule="atLeast"/>
            </w:pPr>
            <w:r>
              <w:t>The Park, Sidcup</w:t>
            </w:r>
          </w:p>
          <w:p w:rsidR="00030EC5" w:rsidRPr="00757FE3" w:rsidRDefault="00030EC5" w:rsidP="00030EC5">
            <w:pPr>
              <w:spacing w:line="260" w:lineRule="atLeast"/>
            </w:pPr>
            <w:r>
              <w:t>Kent. DA14 6AN</w:t>
            </w:r>
          </w:p>
        </w:tc>
        <w:tc>
          <w:tcPr>
            <w:tcW w:w="3543" w:type="dxa"/>
          </w:tcPr>
          <w:p w:rsidR="00030EC5" w:rsidRDefault="00030EC5" w:rsidP="00C35B1F">
            <w:pPr>
              <w:spacing w:line="260" w:lineRule="atLeast"/>
            </w:pPr>
            <w:r>
              <w:t>10 one, two and three bedroom flats</w:t>
            </w: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Pr="00757FE3" w:rsidRDefault="00030EC5" w:rsidP="00C35B1F">
            <w:pPr>
              <w:spacing w:line="260" w:lineRule="atLeast"/>
            </w:pPr>
            <w:r w:rsidRPr="00030EC5">
              <w:t>19 studio, one and two bedroom sheltered flats</w:t>
            </w:r>
          </w:p>
        </w:tc>
        <w:tc>
          <w:tcPr>
            <w:tcW w:w="2835" w:type="dxa"/>
          </w:tcPr>
          <w:p w:rsidR="00030EC5" w:rsidRDefault="00030EC5" w:rsidP="00C35B1F">
            <w:pPr>
              <w:spacing w:line="260" w:lineRule="atLeast"/>
            </w:pPr>
            <w:r>
              <w:t>Half a mile from Bexley overground</w:t>
            </w:r>
            <w:bookmarkStart w:id="0" w:name="_GoBack"/>
            <w:bookmarkEnd w:id="0"/>
            <w:r>
              <w:t xml:space="preserve"> station.</w:t>
            </w:r>
          </w:p>
          <w:p w:rsidR="00030EC5" w:rsidRDefault="00030EC5" w:rsidP="00C35B1F">
            <w:pPr>
              <w:spacing w:line="260" w:lineRule="atLeast"/>
            </w:pPr>
          </w:p>
          <w:p w:rsidR="00030EC5" w:rsidRDefault="00030EC5" w:rsidP="00C35B1F">
            <w:pPr>
              <w:spacing w:line="260" w:lineRule="atLeast"/>
            </w:pPr>
          </w:p>
          <w:p w:rsidR="00030EC5" w:rsidRPr="00757FE3" w:rsidRDefault="00030EC5" w:rsidP="00C35B1F">
            <w:pPr>
              <w:spacing w:line="260" w:lineRule="atLeast"/>
            </w:pPr>
            <w:r w:rsidRPr="00030EC5">
              <w:t>Near Queen Mary’s Hospital, Sidcup. Just over a mile from Sidcup overground station.</w:t>
            </w:r>
          </w:p>
        </w:tc>
      </w:tr>
      <w:tr w:rsidR="00030EC5" w:rsidRPr="00757FE3" w:rsidTr="00F72F2B">
        <w:trPr>
          <w:cantSplit/>
        </w:trPr>
        <w:tc>
          <w:tcPr>
            <w:tcW w:w="1242" w:type="dxa"/>
          </w:tcPr>
          <w:p w:rsidR="00030EC5" w:rsidRDefault="00030EC5" w:rsidP="004D2A7F">
            <w:pPr>
              <w:spacing w:line="260" w:lineRule="atLeast"/>
              <w:rPr>
                <w:b/>
              </w:rPr>
            </w:pPr>
            <w:r w:rsidRPr="00030EC5">
              <w:rPr>
                <w:b/>
              </w:rPr>
              <w:t>10.30 a.m.</w:t>
            </w:r>
          </w:p>
          <w:p w:rsidR="006F74DB" w:rsidRDefault="006F74DB" w:rsidP="004D2A7F">
            <w:pPr>
              <w:spacing w:line="260" w:lineRule="atLeast"/>
              <w:rPr>
                <w:b/>
              </w:rPr>
            </w:pPr>
          </w:p>
          <w:p w:rsidR="006F74DB" w:rsidRDefault="006F74DB" w:rsidP="004D2A7F">
            <w:pPr>
              <w:spacing w:line="260" w:lineRule="atLeast"/>
              <w:rPr>
                <w:b/>
              </w:rPr>
            </w:pPr>
          </w:p>
          <w:p w:rsidR="006F74DB" w:rsidRDefault="006F74DB" w:rsidP="004D2A7F">
            <w:pPr>
              <w:spacing w:line="260" w:lineRule="atLeast"/>
              <w:rPr>
                <w:b/>
              </w:rPr>
            </w:pPr>
          </w:p>
          <w:p w:rsidR="006F74DB" w:rsidRDefault="006F74DB" w:rsidP="004D2A7F">
            <w:pPr>
              <w:spacing w:line="260" w:lineRule="atLeast"/>
              <w:rPr>
                <w:b/>
              </w:rPr>
            </w:pPr>
            <w:r>
              <w:rPr>
                <w:b/>
              </w:rPr>
              <w:t>12 noon</w:t>
            </w:r>
          </w:p>
          <w:p w:rsidR="006F74DB" w:rsidRPr="00030EC5" w:rsidRDefault="006F74DB" w:rsidP="004D2A7F">
            <w:pPr>
              <w:spacing w:line="260" w:lineRule="atLeast"/>
              <w:rPr>
                <w:b/>
              </w:rPr>
            </w:pPr>
          </w:p>
        </w:tc>
        <w:tc>
          <w:tcPr>
            <w:tcW w:w="2410" w:type="dxa"/>
          </w:tcPr>
          <w:p w:rsidR="00030EC5" w:rsidRPr="00757FE3" w:rsidRDefault="00030EC5" w:rsidP="002C0950">
            <w:pPr>
              <w:spacing w:line="260" w:lineRule="atLeast"/>
            </w:pPr>
            <w:r w:rsidRPr="00757FE3">
              <w:t xml:space="preserve">Wednesday </w:t>
            </w:r>
            <w:r>
              <w:t>1</w:t>
            </w:r>
            <w:r w:rsidR="002C0950">
              <w:t>3</w:t>
            </w:r>
            <w:r>
              <w:t xml:space="preserve"> June</w:t>
            </w:r>
          </w:p>
        </w:tc>
        <w:tc>
          <w:tcPr>
            <w:tcW w:w="1559" w:type="dxa"/>
          </w:tcPr>
          <w:p w:rsidR="00030EC5" w:rsidRDefault="00030EC5" w:rsidP="004D2A7F">
            <w:pPr>
              <w:spacing w:line="260" w:lineRule="atLeast"/>
            </w:pPr>
            <w:r>
              <w:t>Merrow Street</w:t>
            </w: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4D2A7F">
            <w:pPr>
              <w:spacing w:line="260" w:lineRule="atLeast"/>
            </w:pPr>
          </w:p>
          <w:p w:rsidR="00F72F2B" w:rsidRPr="00757FE3" w:rsidRDefault="00F72F2B" w:rsidP="00F72F2B">
            <w:pPr>
              <w:spacing w:line="260" w:lineRule="atLeast"/>
            </w:pPr>
            <w:r w:rsidRPr="00F72F2B">
              <w:t>Hayles Street/Elliotts Row</w:t>
            </w:r>
          </w:p>
        </w:tc>
        <w:tc>
          <w:tcPr>
            <w:tcW w:w="2127" w:type="dxa"/>
          </w:tcPr>
          <w:p w:rsidR="00030EC5" w:rsidRDefault="00030EC5" w:rsidP="004D2A7F">
            <w:pPr>
              <w:spacing w:line="260" w:lineRule="atLeast"/>
            </w:pPr>
            <w:r>
              <w:t>London SE17 2EX</w:t>
            </w: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4D2A7F">
            <w:pPr>
              <w:spacing w:line="260" w:lineRule="atLeast"/>
            </w:pPr>
          </w:p>
          <w:p w:rsidR="00F72F2B" w:rsidRDefault="00F72F2B" w:rsidP="00F72F2B">
            <w:pPr>
              <w:spacing w:line="260" w:lineRule="atLeast"/>
            </w:pPr>
            <w:r>
              <w:t>Southwark</w:t>
            </w:r>
          </w:p>
          <w:p w:rsidR="00F72F2B" w:rsidRPr="00757FE3" w:rsidRDefault="00F72F2B" w:rsidP="00F72F2B">
            <w:pPr>
              <w:spacing w:line="260" w:lineRule="atLeast"/>
            </w:pPr>
            <w:r>
              <w:t>London SE11</w:t>
            </w:r>
          </w:p>
        </w:tc>
        <w:tc>
          <w:tcPr>
            <w:tcW w:w="3543" w:type="dxa"/>
          </w:tcPr>
          <w:p w:rsidR="00030EC5" w:rsidRDefault="00030EC5" w:rsidP="00E22836">
            <w:pPr>
              <w:spacing w:line="260" w:lineRule="atLeast"/>
            </w:pPr>
            <w:r>
              <w:t>48 studio, one, two and three bedroom flats</w:t>
            </w:r>
          </w:p>
          <w:p w:rsidR="00F72F2B" w:rsidRDefault="00F72F2B" w:rsidP="00E22836">
            <w:pPr>
              <w:spacing w:line="260" w:lineRule="atLeast"/>
            </w:pPr>
          </w:p>
          <w:p w:rsidR="00F72F2B" w:rsidRDefault="00F72F2B" w:rsidP="00E22836">
            <w:pPr>
              <w:spacing w:line="260" w:lineRule="atLeast"/>
            </w:pPr>
          </w:p>
          <w:p w:rsidR="00F72F2B" w:rsidRDefault="00F72F2B" w:rsidP="00E22836">
            <w:pPr>
              <w:spacing w:line="260" w:lineRule="atLeast"/>
            </w:pPr>
          </w:p>
          <w:p w:rsidR="00F72F2B" w:rsidRPr="00757FE3" w:rsidRDefault="00F72F2B" w:rsidP="00E22836">
            <w:pPr>
              <w:spacing w:line="260" w:lineRule="atLeast"/>
            </w:pPr>
            <w:r w:rsidRPr="00F72F2B">
              <w:t>10 two, three and four bedroom street houses and flats</w:t>
            </w:r>
          </w:p>
        </w:tc>
        <w:tc>
          <w:tcPr>
            <w:tcW w:w="2835" w:type="dxa"/>
          </w:tcPr>
          <w:p w:rsidR="00030EC5" w:rsidRDefault="00030EC5" w:rsidP="002F073A">
            <w:pPr>
              <w:spacing w:line="260" w:lineRule="atLeast"/>
            </w:pPr>
            <w:r>
              <w:t>Off Walworth Road. About 15 minutes’ walk from Elephant and Castle stations or Kennington tube station</w:t>
            </w:r>
          </w:p>
          <w:p w:rsidR="00F72F2B" w:rsidRDefault="00F72F2B" w:rsidP="002F073A">
            <w:pPr>
              <w:spacing w:line="260" w:lineRule="atLeast"/>
            </w:pPr>
          </w:p>
          <w:p w:rsidR="00F72F2B" w:rsidRPr="00757FE3" w:rsidRDefault="00F72F2B" w:rsidP="002F073A">
            <w:pPr>
              <w:spacing w:line="260" w:lineRule="atLeast"/>
            </w:pPr>
            <w:r w:rsidRPr="00F72F2B">
              <w:t>Close to Elephant and Castle tube station. Off St George’s Road.</w:t>
            </w:r>
          </w:p>
        </w:tc>
      </w:tr>
      <w:tr w:rsidR="00030EC5" w:rsidRPr="00757FE3" w:rsidTr="00F72F2B">
        <w:trPr>
          <w:cantSplit/>
        </w:trPr>
        <w:tc>
          <w:tcPr>
            <w:tcW w:w="1242" w:type="dxa"/>
          </w:tcPr>
          <w:p w:rsidR="00030EC5" w:rsidRPr="00030EC5" w:rsidRDefault="00030EC5" w:rsidP="004D2A7F">
            <w:pPr>
              <w:spacing w:line="260" w:lineRule="atLeast"/>
              <w:rPr>
                <w:b/>
              </w:rPr>
            </w:pPr>
            <w:r w:rsidRPr="00030EC5">
              <w:rPr>
                <w:b/>
              </w:rPr>
              <w:t>10.30 a.m.</w:t>
            </w:r>
          </w:p>
        </w:tc>
        <w:tc>
          <w:tcPr>
            <w:tcW w:w="2410" w:type="dxa"/>
          </w:tcPr>
          <w:p w:rsidR="00030EC5" w:rsidRPr="00757FE3" w:rsidRDefault="00030EC5" w:rsidP="002C0950">
            <w:pPr>
              <w:spacing w:line="260" w:lineRule="atLeast"/>
            </w:pPr>
            <w:r w:rsidRPr="00757FE3">
              <w:t xml:space="preserve">Wednesday </w:t>
            </w:r>
            <w:r>
              <w:t>1</w:t>
            </w:r>
            <w:r w:rsidR="002C0950">
              <w:t>1</w:t>
            </w:r>
            <w:r>
              <w:t xml:space="preserve"> July</w:t>
            </w:r>
          </w:p>
        </w:tc>
        <w:tc>
          <w:tcPr>
            <w:tcW w:w="1559" w:type="dxa"/>
          </w:tcPr>
          <w:p w:rsidR="00030EC5" w:rsidRPr="00757FE3" w:rsidRDefault="00030EC5" w:rsidP="004D2A7F">
            <w:pPr>
              <w:spacing w:line="260" w:lineRule="atLeast"/>
            </w:pPr>
            <w:r w:rsidRPr="00757FE3">
              <w:t>Lyham Road</w:t>
            </w:r>
          </w:p>
        </w:tc>
        <w:tc>
          <w:tcPr>
            <w:tcW w:w="2127" w:type="dxa"/>
          </w:tcPr>
          <w:p w:rsidR="00030EC5" w:rsidRPr="00757FE3" w:rsidRDefault="00030EC5" w:rsidP="004D2A7F">
            <w:pPr>
              <w:spacing w:line="260" w:lineRule="atLeast"/>
            </w:pPr>
            <w:r>
              <w:t>London SW2 5NP</w:t>
            </w:r>
          </w:p>
        </w:tc>
        <w:tc>
          <w:tcPr>
            <w:tcW w:w="3543" w:type="dxa"/>
          </w:tcPr>
          <w:p w:rsidR="00030EC5" w:rsidRPr="00757FE3" w:rsidRDefault="00030EC5" w:rsidP="004D2A7F">
            <w:pPr>
              <w:spacing w:line="260" w:lineRule="atLeast"/>
            </w:pPr>
            <w:r>
              <w:t>10 two and three bedroom houses</w:t>
            </w:r>
          </w:p>
        </w:tc>
        <w:tc>
          <w:tcPr>
            <w:tcW w:w="2835" w:type="dxa"/>
          </w:tcPr>
          <w:p w:rsidR="00030EC5" w:rsidRPr="00757FE3" w:rsidRDefault="00030EC5" w:rsidP="004D2A7F">
            <w:pPr>
              <w:spacing w:line="260" w:lineRule="atLeast"/>
            </w:pPr>
            <w:r>
              <w:t>Near the junction of the South Circular with Brixton Hill. Nearest tube is Brixton – just over a mile away.</w:t>
            </w:r>
          </w:p>
        </w:tc>
      </w:tr>
      <w:tr w:rsidR="00030EC5" w:rsidRPr="00757FE3" w:rsidTr="00F72F2B">
        <w:trPr>
          <w:cantSplit/>
        </w:trPr>
        <w:tc>
          <w:tcPr>
            <w:tcW w:w="1242" w:type="dxa"/>
          </w:tcPr>
          <w:p w:rsidR="00030EC5" w:rsidRPr="004A0BD5" w:rsidRDefault="00030EC5" w:rsidP="004D2A7F">
            <w:pPr>
              <w:spacing w:line="260" w:lineRule="atLeast"/>
              <w:rPr>
                <w:b/>
              </w:rPr>
            </w:pPr>
            <w:r w:rsidRPr="004A0BD5">
              <w:rPr>
                <w:b/>
              </w:rPr>
              <w:t>10.30 a.m.</w:t>
            </w:r>
          </w:p>
        </w:tc>
        <w:tc>
          <w:tcPr>
            <w:tcW w:w="2410" w:type="dxa"/>
          </w:tcPr>
          <w:p w:rsidR="00030EC5" w:rsidRPr="00757FE3" w:rsidRDefault="00030EC5" w:rsidP="002C0950">
            <w:pPr>
              <w:spacing w:line="260" w:lineRule="atLeast"/>
            </w:pPr>
            <w:r w:rsidRPr="00757FE3">
              <w:t>Wednesday 1</w:t>
            </w:r>
            <w:r w:rsidR="002C0950">
              <w:t>2</w:t>
            </w:r>
            <w:r w:rsidRPr="00757FE3">
              <w:t xml:space="preserve"> </w:t>
            </w:r>
            <w:r>
              <w:t>September</w:t>
            </w:r>
          </w:p>
        </w:tc>
        <w:tc>
          <w:tcPr>
            <w:tcW w:w="1559" w:type="dxa"/>
          </w:tcPr>
          <w:p w:rsidR="00030EC5" w:rsidRPr="00757FE3" w:rsidRDefault="00030EC5" w:rsidP="004D2A7F">
            <w:pPr>
              <w:spacing w:line="260" w:lineRule="atLeast"/>
            </w:pPr>
            <w:r w:rsidRPr="00757FE3">
              <w:t>Foxley Hall</w:t>
            </w:r>
          </w:p>
        </w:tc>
        <w:tc>
          <w:tcPr>
            <w:tcW w:w="2127" w:type="dxa"/>
          </w:tcPr>
          <w:p w:rsidR="00030EC5" w:rsidRPr="00757FE3" w:rsidRDefault="00030EC5" w:rsidP="004D2A7F">
            <w:pPr>
              <w:spacing w:line="260" w:lineRule="atLeast"/>
            </w:pPr>
            <w:r>
              <w:t>Higher Drive, Purley</w:t>
            </w:r>
            <w:r>
              <w:br/>
              <w:t>Surrey</w:t>
            </w:r>
            <w:r>
              <w:br/>
              <w:t>CR8 2HP</w:t>
            </w:r>
          </w:p>
        </w:tc>
        <w:tc>
          <w:tcPr>
            <w:tcW w:w="3543" w:type="dxa"/>
          </w:tcPr>
          <w:p w:rsidR="00030EC5" w:rsidRPr="00757FE3" w:rsidRDefault="00030EC5" w:rsidP="004D2A7F">
            <w:pPr>
              <w:spacing w:line="260" w:lineRule="atLeast"/>
            </w:pPr>
            <w:r>
              <w:t>24 two bedroom flats for social rent and a further 12 two bedroom leasehold flats</w:t>
            </w:r>
          </w:p>
        </w:tc>
        <w:tc>
          <w:tcPr>
            <w:tcW w:w="2835" w:type="dxa"/>
          </w:tcPr>
          <w:p w:rsidR="00030EC5" w:rsidRPr="00757FE3" w:rsidRDefault="00030EC5" w:rsidP="004D2A7F">
            <w:pPr>
              <w:spacing w:line="260" w:lineRule="atLeast"/>
            </w:pPr>
            <w:r>
              <w:t>About half a mile from Purley overground station, close to the A22 Godstone Road</w:t>
            </w:r>
          </w:p>
        </w:tc>
      </w:tr>
      <w:tr w:rsidR="004A0BD5" w:rsidRPr="00757FE3" w:rsidTr="00F72F2B">
        <w:trPr>
          <w:cantSplit/>
        </w:trPr>
        <w:tc>
          <w:tcPr>
            <w:tcW w:w="1242" w:type="dxa"/>
          </w:tcPr>
          <w:p w:rsidR="004A0BD5" w:rsidRPr="004A0BD5" w:rsidRDefault="004A0BD5" w:rsidP="004D2A7F">
            <w:pPr>
              <w:spacing w:line="260" w:lineRule="atLeast"/>
              <w:rPr>
                <w:b/>
              </w:rPr>
            </w:pPr>
            <w:r w:rsidRPr="004A0BD5">
              <w:rPr>
                <w:b/>
              </w:rPr>
              <w:t>10:30 a.m.</w:t>
            </w:r>
          </w:p>
        </w:tc>
        <w:tc>
          <w:tcPr>
            <w:tcW w:w="2410" w:type="dxa"/>
          </w:tcPr>
          <w:p w:rsidR="004A0BD5" w:rsidRPr="00757FE3" w:rsidRDefault="004A0BD5" w:rsidP="002C0950">
            <w:pPr>
              <w:spacing w:line="260" w:lineRule="atLeast"/>
            </w:pPr>
            <w:r w:rsidRPr="00757FE3">
              <w:t xml:space="preserve">Wednesday </w:t>
            </w:r>
            <w:r>
              <w:t>1</w:t>
            </w:r>
            <w:r w:rsidR="002C0950">
              <w:t>0</w:t>
            </w:r>
            <w:r>
              <w:t xml:space="preserve"> October</w:t>
            </w:r>
          </w:p>
        </w:tc>
        <w:tc>
          <w:tcPr>
            <w:tcW w:w="1559" w:type="dxa"/>
          </w:tcPr>
          <w:p w:rsidR="004A0BD5" w:rsidRPr="00757FE3" w:rsidRDefault="004A0BD5" w:rsidP="00C35B1F">
            <w:pPr>
              <w:spacing w:line="260" w:lineRule="atLeast"/>
            </w:pPr>
            <w:r w:rsidRPr="00757FE3">
              <w:t>Nethewode Court</w:t>
            </w:r>
          </w:p>
        </w:tc>
        <w:tc>
          <w:tcPr>
            <w:tcW w:w="2127" w:type="dxa"/>
          </w:tcPr>
          <w:p w:rsidR="004A0BD5" w:rsidRPr="00757FE3" w:rsidRDefault="004A0BD5" w:rsidP="00C35B1F">
            <w:pPr>
              <w:spacing w:line="260" w:lineRule="atLeast"/>
            </w:pPr>
            <w:r>
              <w:t>Nethewode Court</w:t>
            </w:r>
            <w:r>
              <w:br/>
              <w:t>Lower Park Road</w:t>
            </w:r>
            <w:r>
              <w:br/>
              <w:t>Belvedere Kent</w:t>
            </w:r>
            <w:r>
              <w:br/>
              <w:t>DA17 6EJ</w:t>
            </w:r>
          </w:p>
        </w:tc>
        <w:tc>
          <w:tcPr>
            <w:tcW w:w="3543" w:type="dxa"/>
          </w:tcPr>
          <w:p w:rsidR="004A0BD5" w:rsidRPr="00757FE3" w:rsidRDefault="004A0BD5" w:rsidP="00C35B1F">
            <w:pPr>
              <w:spacing w:line="260" w:lineRule="atLeast"/>
            </w:pPr>
            <w:r>
              <w:t>44 one, two and three bedroom flats</w:t>
            </w:r>
          </w:p>
        </w:tc>
        <w:tc>
          <w:tcPr>
            <w:tcW w:w="2835" w:type="dxa"/>
          </w:tcPr>
          <w:p w:rsidR="004A0BD5" w:rsidRPr="00757FE3" w:rsidRDefault="004A0BD5" w:rsidP="00C35B1F">
            <w:pPr>
              <w:spacing w:line="260" w:lineRule="atLeast"/>
            </w:pPr>
            <w:r>
              <w:t xml:space="preserve">5 minutes’ walk from Belvedere overground station. </w:t>
            </w:r>
          </w:p>
        </w:tc>
      </w:tr>
      <w:tr w:rsidR="004A0BD5" w:rsidRPr="00757FE3" w:rsidTr="00F72F2B">
        <w:trPr>
          <w:cantSplit/>
        </w:trPr>
        <w:tc>
          <w:tcPr>
            <w:tcW w:w="1242" w:type="dxa"/>
          </w:tcPr>
          <w:p w:rsidR="004A0BD5" w:rsidRPr="004A0BD5" w:rsidRDefault="004A0BD5" w:rsidP="004D2A7F">
            <w:pPr>
              <w:spacing w:line="260" w:lineRule="atLeast"/>
              <w:rPr>
                <w:b/>
              </w:rPr>
            </w:pPr>
            <w:r w:rsidRPr="004A0BD5">
              <w:rPr>
                <w:b/>
              </w:rPr>
              <w:t>10:30 a.m.</w:t>
            </w:r>
          </w:p>
        </w:tc>
        <w:tc>
          <w:tcPr>
            <w:tcW w:w="2410" w:type="dxa"/>
          </w:tcPr>
          <w:p w:rsidR="004A0BD5" w:rsidRPr="00757FE3" w:rsidRDefault="004A0BD5" w:rsidP="002C0950">
            <w:pPr>
              <w:spacing w:line="260" w:lineRule="atLeast"/>
            </w:pPr>
            <w:r>
              <w:t>Wednesday 1</w:t>
            </w:r>
            <w:r w:rsidR="002C0950">
              <w:t>4</w:t>
            </w:r>
            <w:r>
              <w:t xml:space="preserve"> November</w:t>
            </w:r>
          </w:p>
        </w:tc>
        <w:tc>
          <w:tcPr>
            <w:tcW w:w="1559" w:type="dxa"/>
          </w:tcPr>
          <w:p w:rsidR="004A0BD5" w:rsidRPr="00757FE3" w:rsidRDefault="004A0BD5" w:rsidP="004D2A7F">
            <w:pPr>
              <w:spacing w:line="260" w:lineRule="atLeast"/>
            </w:pPr>
            <w:r w:rsidRPr="00757FE3">
              <w:t>Tarling Close</w:t>
            </w:r>
          </w:p>
        </w:tc>
        <w:tc>
          <w:tcPr>
            <w:tcW w:w="2127" w:type="dxa"/>
          </w:tcPr>
          <w:p w:rsidR="004A0BD5" w:rsidRPr="00757FE3" w:rsidRDefault="004A0BD5" w:rsidP="004D2A7F">
            <w:pPr>
              <w:spacing w:line="260" w:lineRule="atLeast"/>
            </w:pPr>
            <w:r>
              <w:t>Lansdown Road</w:t>
            </w:r>
            <w:r>
              <w:br/>
              <w:t>Sidcup, Kent</w:t>
            </w:r>
            <w:r>
              <w:br/>
              <w:t>DA14 4HR</w:t>
            </w:r>
          </w:p>
        </w:tc>
        <w:tc>
          <w:tcPr>
            <w:tcW w:w="3543" w:type="dxa"/>
          </w:tcPr>
          <w:p w:rsidR="004A0BD5" w:rsidRPr="00757FE3" w:rsidRDefault="004A0BD5" w:rsidP="004D2A7F">
            <w:pPr>
              <w:spacing w:line="260" w:lineRule="atLeast"/>
            </w:pPr>
            <w:r>
              <w:t>39 studio and one bedroom sheltered flats</w:t>
            </w:r>
          </w:p>
        </w:tc>
        <w:tc>
          <w:tcPr>
            <w:tcW w:w="2835" w:type="dxa"/>
          </w:tcPr>
          <w:p w:rsidR="004A0BD5" w:rsidRPr="00757FE3" w:rsidRDefault="004A0BD5" w:rsidP="004D2A7F">
            <w:pPr>
              <w:spacing w:line="260" w:lineRule="atLeast"/>
            </w:pPr>
            <w:r>
              <w:t>Close to Sidcup Hill. Just under a mile from Sidcup station</w:t>
            </w:r>
          </w:p>
        </w:tc>
      </w:tr>
    </w:tbl>
    <w:p w:rsidR="00F57EB1" w:rsidRDefault="00F57EB1" w:rsidP="004A0BD5">
      <w:pPr>
        <w:spacing w:line="480" w:lineRule="auto"/>
      </w:pPr>
    </w:p>
    <w:sectPr w:rsidR="00F57EB1" w:rsidSect="00757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6"/>
    <w:rsid w:val="00030EC5"/>
    <w:rsid w:val="00060FC8"/>
    <w:rsid w:val="000C4963"/>
    <w:rsid w:val="0011117F"/>
    <w:rsid w:val="00254F7B"/>
    <w:rsid w:val="002603A2"/>
    <w:rsid w:val="002C0950"/>
    <w:rsid w:val="002C3B8B"/>
    <w:rsid w:val="002E1CB6"/>
    <w:rsid w:val="002F073A"/>
    <w:rsid w:val="003026DA"/>
    <w:rsid w:val="003156A2"/>
    <w:rsid w:val="003F77AD"/>
    <w:rsid w:val="00424D9D"/>
    <w:rsid w:val="00450AA2"/>
    <w:rsid w:val="00470085"/>
    <w:rsid w:val="004A0BD5"/>
    <w:rsid w:val="004D2A7F"/>
    <w:rsid w:val="004F6F87"/>
    <w:rsid w:val="0050055F"/>
    <w:rsid w:val="00517F70"/>
    <w:rsid w:val="00566496"/>
    <w:rsid w:val="005C7188"/>
    <w:rsid w:val="005E1017"/>
    <w:rsid w:val="005E175A"/>
    <w:rsid w:val="006F74DB"/>
    <w:rsid w:val="00757FE3"/>
    <w:rsid w:val="008A34D6"/>
    <w:rsid w:val="008D21EC"/>
    <w:rsid w:val="008E03C3"/>
    <w:rsid w:val="00910AE6"/>
    <w:rsid w:val="00912754"/>
    <w:rsid w:val="00914CAE"/>
    <w:rsid w:val="00926B71"/>
    <w:rsid w:val="009E524B"/>
    <w:rsid w:val="00A974E9"/>
    <w:rsid w:val="00AD0715"/>
    <w:rsid w:val="00AD6A9E"/>
    <w:rsid w:val="00AE3D9C"/>
    <w:rsid w:val="00AE5E86"/>
    <w:rsid w:val="00B07154"/>
    <w:rsid w:val="00B60EF7"/>
    <w:rsid w:val="00B81094"/>
    <w:rsid w:val="00BF0CA4"/>
    <w:rsid w:val="00CD6D87"/>
    <w:rsid w:val="00D204F5"/>
    <w:rsid w:val="00D6470E"/>
    <w:rsid w:val="00D86B6C"/>
    <w:rsid w:val="00DA56C8"/>
    <w:rsid w:val="00DE7DD6"/>
    <w:rsid w:val="00E22836"/>
    <w:rsid w:val="00F57EB1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Astall</dc:creator>
  <cp:lastModifiedBy>Tracy Day</cp:lastModifiedBy>
  <cp:revision>2</cp:revision>
  <cp:lastPrinted>2016-11-22T15:51:00Z</cp:lastPrinted>
  <dcterms:created xsi:type="dcterms:W3CDTF">2017-11-22T12:00:00Z</dcterms:created>
  <dcterms:modified xsi:type="dcterms:W3CDTF">2017-11-22T12:00:00Z</dcterms:modified>
</cp:coreProperties>
</file>